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6C3" w:rsidRPr="006566C3" w:rsidRDefault="006566C3" w:rsidP="006566C3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Свободные практики детской деятельности</w:t>
      </w:r>
    </w:p>
    <w:p w:rsidR="006566C3" w:rsidRPr="006566C3" w:rsidRDefault="006566C3" w:rsidP="00EE445A">
      <w:pPr>
        <w:pStyle w:val="a3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(свободные игры).</w:t>
      </w:r>
    </w:p>
    <w:p w:rsidR="006566C3" w:rsidRPr="006566C3" w:rsidRDefault="006566C3" w:rsidP="00EE445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Игра «</w:t>
      </w:r>
      <w:r w:rsidRPr="006566C3">
        <w:rPr>
          <w:rFonts w:ascii="Times New Roman" w:hAnsi="Times New Roman" w:cs="Times New Roman"/>
          <w:b/>
          <w:bCs/>
          <w:kern w:val="36"/>
          <w:sz w:val="28"/>
          <w:szCs w:val="28"/>
          <w:u w:val="single"/>
        </w:rPr>
        <w:t>по сказке «Гуси лебеди»</w:t>
      </w: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6566C3" w:rsidRPr="006566C3" w:rsidRDefault="00EE445A" w:rsidP="006566C3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EE445A">
        <w:rPr>
          <w:rFonts w:ascii="Times New Roman" w:hAnsi="Times New Roman" w:cs="Times New Roman"/>
          <w:i/>
          <w:sz w:val="28"/>
          <w:szCs w:val="28"/>
          <w:lang w:eastAsia="ru-RU"/>
        </w:rPr>
        <w:t>Толстолуцкая</w:t>
      </w:r>
      <w:proofErr w:type="spellEnd"/>
      <w:r w:rsidRPr="00EE445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Л.В., </w:t>
      </w:r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воспитатель </w:t>
      </w:r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br/>
        <w:t>МБДОУ «Детский сад</w:t>
      </w:r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br/>
        <w:t xml:space="preserve"> </w:t>
      </w:r>
      <w:proofErr w:type="spellStart"/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t>п.Томаровка</w:t>
      </w:r>
      <w:proofErr w:type="spellEnd"/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6566C3"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t>Яковлевского</w:t>
      </w:r>
      <w:proofErr w:type="spellEnd"/>
    </w:p>
    <w:p w:rsidR="006566C3" w:rsidRPr="006566C3" w:rsidRDefault="006566C3" w:rsidP="00EE445A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городского округа»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Возрастная </w:t>
      </w:r>
      <w:proofErr w:type="spellStart"/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адресованность</w:t>
      </w:r>
      <w:proofErr w:type="spellEnd"/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5-7 лет.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Предполагаемое количество участников: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8-10 воспитанников.</w:t>
      </w:r>
    </w:p>
    <w:p w:rsidR="006566C3" w:rsidRPr="006566C3" w:rsidRDefault="006566C3" w:rsidP="00EE4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 и материалы:</w:t>
      </w:r>
      <w:r w:rsidRPr="00656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воздушный шарик; реквизит для показа сказки: изба + задний план, куклы сестры и братца, печка, яблоня, речка, изображение леса, избушка Бабы-яги, отдельные деревья, гуси-лебеди, ежик.</w:t>
      </w:r>
    </w:p>
    <w:p w:rsidR="006566C3" w:rsidRDefault="006566C3" w:rsidP="00EE445A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Ход игры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566C3" w:rsidRPr="006566C3" w:rsidRDefault="006566C3" w:rsidP="00EE4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1.Игровая мотивация  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</w:t>
      </w: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к нам в окно залетел воздушный шарик, он так напуган.  Говорит, что за ним гнались Гуси-лебеди, шипели, кричали. Ребята, может такое быть? Какую историю мы знаем про гусей-лебедей и можем рассказать Шарику? (сказка «Гуси-лебеди»)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</w:t>
      </w: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(Шарику):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знаешь, Шарик, мы с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бятами не только её расскажем, 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и сможем </w:t>
      </w: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  тебе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театре. А ты удобно располагайся и смотри.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Организация настольного театра 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Педагог:</w:t>
      </w:r>
      <w:r w:rsidRPr="006566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прежде чем мы начнем показ, расскажите, кто участвует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спектакле? (режиссер, актеры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художник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анты и т.д.) Кто такой режиссер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? (Он самый главный в театре, выбирает актеров, показывает куда расставить декорации, соблюдает последовательность событий и т. д). 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Педагог:</w:t>
      </w: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сейчас мы и выберем режиссера.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 и дети выбирают режиссёра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Педагог:</w:t>
      </w:r>
      <w:r w:rsidRPr="006566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режиссер раздаст карточки с символами героев сказки. В соответствии с вашими ролями, режиссер вас расставит на игровом столе. (карточки затем убираются в коробку).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Расстановка реквизита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Последовательность: изба + задний план, куклы сестры и братца, печка, яблоня, речка, изображение леса, избушка Бабы-яги, отдельные деревья, гуси-лебеди, ежик.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Показ сказки 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Режиссёр</w:t>
      </w: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сказка начинается…Жили-были муж да жена. И были у них дочка Машенька да сынок Иванушка. Как-то раз родители уезжали в город и наказывали дочке, чтобы она не ходила со двора, не оставляла братца одного. За это они вернутся домой с подарками. Но не послушалась девочка родителей; как только они уехали, она посадила братца у окна, а сама побежала к подружкам. А тут налетели гуси-лебеди, подхватили Иванушку и улетели. Вот вернулась Машенька 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братца-то нет! Только метнулись вдали гуси-лебеди и пропали. Догадалась девочка, кто унес её братца. Бросилась Машенька искать-догонять </w:t>
      </w: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.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на пути у неё печка.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Печка, печка, скажи, куда гуси-лебеди полетели?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 моего ржаного пирожка, скажу.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  У моего батюшки и пшеничные не едятся.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сказала ей печка. Побежала девочка дальше, на пути у неё яблоня.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Яблоня, яблоня, скажи, куда гуси-лебеди полетели?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 моего лесного яблочка, скажу.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 моего батюшки и садовые не едятся.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не ответила ей яблоня. Побежала сестрица дальше. Повстречала молочную речку кисельные берега.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Речка, речка. Скажи, куда гуси-лебеди полетели?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 моего молочка с </w:t>
      </w: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кисельком  скажу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 моего батюшки и сливочки не едятся.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Опять ничего не узнала Машенька. Бежит она дальше. Прибежала к дремучему лесу, как быть? Тут навстречу ей ёжик.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Ёжик, ёжик, подскажи, куда гуси-лебеди улетели?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 я этих разбойников, служат они Бабе, верно они утащили твоего братца, пойдем, покажу дорогу.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  Ёжик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дорогу, а сам ушел в лес. В дремучем лесу стояла избушка Бабы-яги, а рядом на лавочке сидел её </w:t>
      </w: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братец  и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играл яблочками. Схватила девочка Иванушку и бегом из леса. Заметила Баба-яга пропажу и послала помощников своих в погоню. Бежит Машенька, а тут речка.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Речка, речка, спрячь нас.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 моего молочка с кисельком.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Поели  сестра</w:t>
      </w:r>
      <w:proofErr w:type="gramEnd"/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братцем, речка их и спрятала под крутым бережком. Полетали Гуси-лебеди, ничего не заметили, дальше полетели. Поблагодарили дети речку, опять побежали. А Гуси вернулись, догоняют Машеньку и Братца. В поле яблоня стоит, они к ней.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Яблоня, яблоня, спрячь нас.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Поешьте моего лесного яблочка.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Съели дети по яблочку, укрыла своими ветками и листочками их яблоня. Полетали гуси над яблоней, ничего не заметили, прочь улетели. Бегут дети дальше, на пути им печка.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Печка, печка, спрячь нас.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Съешьте моего ржаного пирожка, спрячу.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Поели сестрица с братцем порожков. Спрятала их печка, полетали гуси над печкой, полетали-полетали, покричали-покричали, так ни с чем и вернулись к Бабе-яге. А Машенька с братцем вернулись домой, да вовремя. Тут и мать с отцом приехали подарки привезли. Вот и сказочке конец, а кто слушал- молодец!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Педагог</w:t>
      </w:r>
      <w:r w:rsidRPr="00656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какая поучительная сказка о том, как важно слушаться родителей. Понравились тебе, Шарик, наши артисты? Артистов попросим на поклон.</w:t>
      </w:r>
    </w:p>
    <w:p w:rsidR="006566C3" w:rsidRPr="006566C3" w:rsidRDefault="006566C3" w:rsidP="00656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Воспитатель и дети вместе складывают реквизит на место и играют с шариком.</w:t>
      </w:r>
    </w:p>
    <w:p w:rsidR="006566C3" w:rsidRPr="006566C3" w:rsidRDefault="006566C3" w:rsidP="006566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Правила:</w:t>
      </w:r>
      <w:r w:rsidRPr="00656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566C3" w:rsidRPr="006566C3" w:rsidRDefault="006566C3" w:rsidP="006566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66C3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игру вовлекаются все стороны личности: ребенок двигается, говорит, воспринимает, думает. В процессе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режиссерской</w:t>
      </w:r>
      <w:r w:rsidRPr="006566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игры        активно </w:t>
      </w:r>
      <w:r w:rsidRPr="006566C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работают все его психические процессы: мышление, воображение, память, усиливаются эмоциональные и волевые проявления.</w:t>
      </w:r>
    </w:p>
    <w:p w:rsidR="006566C3" w:rsidRPr="006566C3" w:rsidRDefault="006566C3" w:rsidP="006566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66C3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существует как при взаимодействии «ребенок - педагог», так и «ребенок – ребенок». Нахождение в игре каждым ребенком области проявления себя (где я успешен и значим). Дети осуществляют возможность свободы выбора, поиска и принятия решений.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b/>
          <w:sz w:val="28"/>
          <w:szCs w:val="28"/>
          <w:lang w:eastAsia="ru-RU"/>
        </w:rPr>
        <w:t>Игровые действия:</w:t>
      </w:r>
    </w:p>
    <w:p w:rsidR="006566C3" w:rsidRPr="006566C3" w:rsidRDefault="006566C3" w:rsidP="006566C3">
      <w:pPr>
        <w:pStyle w:val="a3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Педагог, чтобы было хорошее настроение, включает музыку.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Дает советы, как расставить реквизиты, декорации, как подготовить рабочие зоны;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Помогает надеть костюмы артистам, гримерам, кассиру и другим.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Педагог-звукооператор во время премьеры спектакля включает музыку.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Педагог внимательно следит за игрой и, в случае необходимости, советом или своим участием оказывает помощь в той или иной ситуации.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Мальчики-декораторы расставляют реквизиты, декорации. Девочки обустраивают буфет, гримерную, костюмерную.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b/>
          <w:sz w:val="28"/>
          <w:szCs w:val="28"/>
        </w:rPr>
        <w:t>Руководство: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Ролевое участие педагога в игре. Можно в роли режиссера, звукооператора или директора театра.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Помогать советами по ходу игры.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Помочь распределить роли.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Решать конфликты.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Помочь расставить атрибуты, необходимые декорации.</w:t>
      </w:r>
    </w:p>
    <w:p w:rsidR="006566C3" w:rsidRPr="006566C3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Помочь подготовить сцену, занавес и зрительный зал.</w:t>
      </w:r>
    </w:p>
    <w:p w:rsidR="006566C3" w:rsidRP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</w:rPr>
        <w:t xml:space="preserve"> </w:t>
      </w:r>
      <w:r w:rsidRPr="00656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Источник:</w:t>
      </w:r>
    </w:p>
    <w:p w:rsidR="006566C3" w:rsidRPr="006566C3" w:rsidRDefault="006566C3" w:rsidP="00656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1. Образцова Т.Н. Ролевые игры для детей. – М.: ООО ИКТЦ «Лада», 2010.</w:t>
      </w:r>
    </w:p>
    <w:p w:rsidR="006566C3" w:rsidRPr="006566C3" w:rsidRDefault="006566C3" w:rsidP="00EE445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6C3" w:rsidRPr="006566C3" w:rsidRDefault="006566C3" w:rsidP="00EE44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</w:pPr>
      <w:r w:rsidRPr="006566C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Игра «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>Заколдованный</w:t>
      </w:r>
      <w:r w:rsidR="00AE726D">
        <w:rPr>
          <w:rFonts w:ascii="Times New Roman" w:eastAsia="Calibri" w:hAnsi="Times New Roman" w:cs="Times New Roman"/>
          <w:b/>
          <w:bCs/>
          <w:sz w:val="32"/>
          <w:szCs w:val="32"/>
          <w:lang w:eastAsia="ru-RU"/>
        </w:rPr>
        <w:t xml:space="preserve"> поселок</w:t>
      </w:r>
      <w:r w:rsidRPr="006566C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»</w:t>
      </w:r>
    </w:p>
    <w:p w:rsidR="006566C3" w:rsidRPr="006566C3" w:rsidRDefault="00AE726D" w:rsidP="00EE44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Федянина Г.С.</w:t>
      </w:r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воспитатель </w:t>
      </w:r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>МБДОУ «Детский сад</w:t>
      </w:r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 xml:space="preserve"> </w:t>
      </w:r>
      <w:proofErr w:type="spellStart"/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п.Томаровка</w:t>
      </w:r>
      <w:proofErr w:type="spellEnd"/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6566C3"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Яковлевского</w:t>
      </w:r>
      <w:proofErr w:type="spellEnd"/>
    </w:p>
    <w:p w:rsidR="006566C3" w:rsidRPr="006566C3" w:rsidRDefault="006566C3" w:rsidP="00EE44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городского округа»</w:t>
      </w:r>
    </w:p>
    <w:p w:rsidR="006566C3" w:rsidRPr="006566C3" w:rsidRDefault="006566C3" w:rsidP="00EE44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Возрастная </w:t>
      </w:r>
      <w:proofErr w:type="spellStart"/>
      <w:r w:rsidRPr="006566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адресованность</w:t>
      </w:r>
      <w:proofErr w:type="spellEnd"/>
      <w:r w:rsidRPr="006566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6566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5-7 лет.</w:t>
      </w:r>
    </w:p>
    <w:p w:rsidR="006566C3" w:rsidRPr="006566C3" w:rsidRDefault="006566C3" w:rsidP="00EE44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66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Предполагаемое количество участников:</w:t>
      </w:r>
      <w:r w:rsidRPr="006566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8-10 воспитанников.</w:t>
      </w:r>
    </w:p>
    <w:p w:rsidR="006566C3" w:rsidRPr="006566C3" w:rsidRDefault="006566C3" w:rsidP="00EE44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66C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и материалы: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альбом с контурными изображениями зданий и других сооружений современного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 поселка Томаровка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; фотографии с изображе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softHyphen/>
        <w:t>нием этих же зданий и сооружений.</w:t>
      </w:r>
    </w:p>
    <w:p w:rsidR="006566C3" w:rsidRPr="006566C3" w:rsidRDefault="006566C3" w:rsidP="00AE726D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Цель: </w:t>
      </w:r>
      <w:r w:rsidR="00AE726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«расколдовать» </w:t>
      </w:r>
      <w:proofErr w:type="gramStart"/>
      <w:r w:rsidR="00AE726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поселок.</w:t>
      </w:r>
      <w:r w:rsidRPr="00656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</w:p>
    <w:p w:rsidR="006566C3" w:rsidRPr="006566C3" w:rsidRDefault="006566C3" w:rsidP="00AE726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Задачи: 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закрепить представления детей об архитектуре совре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softHyphen/>
        <w:t>менных зданий и сооружений; познакомить с архи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тектурными осо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softHyphen/>
        <w:t>бенностями поселка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566C3" w:rsidRPr="006566C3" w:rsidRDefault="006566C3" w:rsidP="006566C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Ход игры:</w:t>
      </w:r>
    </w:p>
    <w:p w:rsidR="006566C3" w:rsidRPr="006566C3" w:rsidRDefault="006566C3" w:rsidP="006566C3">
      <w:pPr>
        <w:pStyle w:val="a3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Перед началом игры воспитатель проводит с детьми мини-беседу:</w:t>
      </w:r>
    </w:p>
    <w:p w:rsidR="006566C3" w:rsidRP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Как называется наша страна?</w:t>
      </w:r>
    </w:p>
    <w:p w:rsidR="006566C3" w:rsidRPr="006566C3" w:rsidRDefault="00AE726D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 называется поселок</w:t>
      </w:r>
      <w:r w:rsidR="006566C3" w:rsidRPr="006566C3">
        <w:rPr>
          <w:rFonts w:ascii="Times New Roman" w:hAnsi="Times New Roman" w:cs="Times New Roman"/>
          <w:sz w:val="28"/>
          <w:szCs w:val="28"/>
          <w:lang w:eastAsia="ru-RU"/>
        </w:rPr>
        <w:t>, в котором вы живёте?</w:t>
      </w:r>
    </w:p>
    <w:p w:rsidR="006566C3" w:rsidRP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 давно был осн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ован наш поселок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6566C3" w:rsidRPr="006566C3" w:rsidRDefault="00AE726D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улицы поселка</w:t>
      </w:r>
      <w:r w:rsidR="006566C3"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вы знаете?</w:t>
      </w:r>
    </w:p>
    <w:p w:rsid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Как называется улица, на которой ты живёшь?</w:t>
      </w:r>
    </w:p>
    <w:p w:rsidR="006566C3" w:rsidRPr="006566C3" w:rsidRDefault="00AE726D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Какие памятники нашего поселка</w:t>
      </w:r>
      <w:r w:rsidR="006566C3" w:rsidRPr="006566C3">
        <w:rPr>
          <w:rFonts w:ascii="Times New Roman" w:hAnsi="Times New Roman" w:cs="Times New Roman"/>
          <w:sz w:val="28"/>
          <w:szCs w:val="28"/>
          <w:lang w:eastAsia="ru-RU"/>
        </w:rPr>
        <w:t xml:space="preserve"> вы знаете?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(Памятник воинам освободителям с вечным огнем)</w:t>
      </w:r>
    </w:p>
    <w:p w:rsidR="006566C3" w:rsidRP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Какие памят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ники старины есть в нашем районе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AE726D">
        <w:rPr>
          <w:rFonts w:ascii="Times New Roman" w:hAnsi="Times New Roman" w:cs="Times New Roman"/>
          <w:sz w:val="28"/>
          <w:szCs w:val="28"/>
          <w:lang w:eastAsia="ru-RU"/>
        </w:rPr>
        <w:t>п.Алексеевка</w:t>
      </w:r>
      <w:proofErr w:type="spellEnd"/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 Дом Щепкина)</w:t>
      </w:r>
    </w:p>
    <w:p w:rsidR="006566C3" w:rsidRP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Каких велик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их людей, прославивших наш поселок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, вы знаете?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 (Поэт Чернухин)</w:t>
      </w:r>
    </w:p>
    <w:p w:rsidR="006566C3" w:rsidRP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Откуда ты это знаешь? Кто тебе об этом рассказал?</w:t>
      </w:r>
    </w:p>
    <w:p w:rsidR="006566C3" w:rsidRDefault="006566C3" w:rsidP="006566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Что бы ты е</w:t>
      </w:r>
      <w:r>
        <w:rPr>
          <w:rFonts w:ascii="Times New Roman" w:hAnsi="Times New Roman" w:cs="Times New Roman"/>
          <w:sz w:val="28"/>
          <w:szCs w:val="28"/>
          <w:lang w:eastAsia="ru-RU"/>
        </w:rPr>
        <w:t>щё хотел узнать о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 нашем поселке</w:t>
      </w:r>
      <w:r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6566C3" w:rsidRPr="006566C3" w:rsidRDefault="006566C3" w:rsidP="00AE726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sz w:val="28"/>
          <w:szCs w:val="28"/>
          <w:lang w:eastAsia="ru-RU"/>
        </w:rPr>
        <w:t>Воспитатель предлагает детям рассмотреть альбом с контурами зданий, затем фотографии этих же сооружений и сопоставить кон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туры с фотографиями. </w:t>
      </w:r>
      <w:proofErr w:type="gramStart"/>
      <w:r w:rsidRPr="006566C3">
        <w:rPr>
          <w:rFonts w:ascii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6566C3">
        <w:rPr>
          <w:rFonts w:ascii="Times New Roman" w:hAnsi="Times New Roman" w:cs="Times New Roman"/>
          <w:sz w:val="28"/>
          <w:szCs w:val="28"/>
          <w:lang w:eastAsia="ru-RU"/>
        </w:rPr>
        <w:t>: контур зда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ния Детского сада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фо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тогр</w:t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 xml:space="preserve">афия здания Детского сада в </w:t>
      </w:r>
      <w:proofErr w:type="spellStart"/>
      <w:r w:rsidR="00AE726D">
        <w:rPr>
          <w:rFonts w:ascii="Times New Roman" w:hAnsi="Times New Roman" w:cs="Times New Roman"/>
          <w:sz w:val="28"/>
          <w:szCs w:val="28"/>
          <w:lang w:eastAsia="ru-RU"/>
        </w:rPr>
        <w:t>п.Томаровка</w:t>
      </w:r>
      <w:proofErr w:type="spellEnd"/>
    </w:p>
    <w:p w:rsidR="006566C3" w:rsidRPr="00FB012F" w:rsidRDefault="006566C3" w:rsidP="00AE72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66C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Примечание. 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По ходу игровых действий «восстановления заколдован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="00AE726D">
        <w:rPr>
          <w:rFonts w:ascii="Times New Roman" w:hAnsi="Times New Roman" w:cs="Times New Roman"/>
          <w:sz w:val="28"/>
          <w:szCs w:val="28"/>
          <w:lang w:eastAsia="ru-RU"/>
        </w:rPr>
        <w:t>ного поселка</w:t>
      </w:r>
      <w:r w:rsidRPr="006566C3">
        <w:rPr>
          <w:rFonts w:ascii="Times New Roman" w:hAnsi="Times New Roman" w:cs="Times New Roman"/>
          <w:sz w:val="28"/>
          <w:szCs w:val="28"/>
          <w:lang w:eastAsia="ru-RU"/>
        </w:rPr>
        <w:t>» воспитатель проводит заочную мини-экскурсию по этим местам (возможно с опорой на личные знания и опыт детей).</w:t>
      </w:r>
    </w:p>
    <w:p w:rsidR="00AE726D" w:rsidRPr="00AE726D" w:rsidRDefault="00AE726D" w:rsidP="00AE7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72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Правила:</w:t>
      </w:r>
      <w:r w:rsidRPr="00AE72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E726D" w:rsidRPr="00AE726D" w:rsidRDefault="00AE726D" w:rsidP="00AE7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игру вовлекаются интеллектуальные </w:t>
      </w:r>
      <w:r w:rsidRPr="00AE726D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стороны личности: ребенок говорит, воспринимает, думает. В процессе игры        активно работают все его психические процессы: мышление, воображение, память, усиливаются эмоциональные и волевые проявления.</w:t>
      </w:r>
    </w:p>
    <w:p w:rsidR="00AE726D" w:rsidRPr="00AE726D" w:rsidRDefault="00AE726D" w:rsidP="00AE72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726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осуществляют возможность свободы выбора, поиска и принятия решений.</w:t>
      </w:r>
    </w:p>
    <w:p w:rsidR="00AE726D" w:rsidRPr="00AE726D" w:rsidRDefault="00AE726D" w:rsidP="00AE7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Игровые действия:</w:t>
      </w:r>
    </w:p>
    <w:p w:rsidR="00AE726D" w:rsidRPr="00AE726D" w:rsidRDefault="00AE726D" w:rsidP="00AE726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Педагог, чтобы было хорошее настроение, включает музыку.</w:t>
      </w:r>
    </w:p>
    <w:p w:rsidR="00AE726D" w:rsidRPr="00AE726D" w:rsidRDefault="00AE726D" w:rsidP="00AE7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внимательно следит за игрой и, в случае необходимости, советом или своим участием оказывает помощь в той или иной ситуации.</w:t>
      </w:r>
    </w:p>
    <w:p w:rsidR="00AE726D" w:rsidRPr="00AE726D" w:rsidRDefault="00AE726D" w:rsidP="00AE7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b/>
          <w:sz w:val="28"/>
          <w:szCs w:val="28"/>
        </w:rPr>
        <w:t>Руководство:</w:t>
      </w:r>
    </w:p>
    <w:p w:rsidR="00AE726D" w:rsidRPr="00AE726D" w:rsidRDefault="00AE726D" w:rsidP="00AE7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26D">
        <w:rPr>
          <w:rFonts w:ascii="Times New Roman" w:eastAsia="Calibri" w:hAnsi="Times New Roman" w:cs="Times New Roman"/>
          <w:sz w:val="28"/>
          <w:szCs w:val="28"/>
          <w:lang w:eastAsia="ru-RU"/>
        </w:rPr>
        <w:t>Помогать советами по ходу игры.</w:t>
      </w:r>
    </w:p>
    <w:p w:rsidR="00AE726D" w:rsidRDefault="00AE726D" w:rsidP="00AE7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Источник:</w:t>
      </w:r>
    </w:p>
    <w:p w:rsidR="00FA3081" w:rsidRPr="00FA3081" w:rsidRDefault="00FA3081" w:rsidP="00FA3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Белгородоведение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 редакцией Т.М. 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Стручаевой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Н.Д 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Епанчинцевой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О.А. 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Прышкиной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Я.Н.Колесниковой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</w:t>
      </w:r>
      <w:proofErr w:type="spellStart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Лептюха</w:t>
      </w:r>
      <w:proofErr w:type="spellEnd"/>
      <w:r w:rsidRPr="00FA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Белгород: ОГАОУ ДПО «БелИРО»,2015г. </w:t>
      </w:r>
    </w:p>
    <w:p w:rsidR="006566C3" w:rsidRPr="00FB012F" w:rsidRDefault="006566C3" w:rsidP="00EE445A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6F10" w:rsidRDefault="00915AE5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</w:t>
      </w:r>
      <w:r w:rsidR="00816F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Моя </w:t>
      </w:r>
      <w:proofErr w:type="spellStart"/>
      <w:r w:rsidR="00816F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Вообразилия</w:t>
      </w:r>
      <w:proofErr w:type="spellEnd"/>
      <w:r w:rsidR="00816F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816F10" w:rsidRDefault="00816F10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816F10" w:rsidRPr="00816F10" w:rsidRDefault="00816F10" w:rsidP="00EE44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spellStart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Батракова</w:t>
      </w:r>
      <w:proofErr w:type="spellEnd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proofErr w:type="gramStart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С.Ф.,воспитатель</w:t>
      </w:r>
      <w:proofErr w:type="spellEnd"/>
      <w:proofErr w:type="gramEnd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>МБДОУ «Детский сад</w:t>
      </w:r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/>
        <w:t xml:space="preserve"> </w:t>
      </w:r>
      <w:proofErr w:type="spellStart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п.Томаровка</w:t>
      </w:r>
      <w:proofErr w:type="spellEnd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Яковлевского</w:t>
      </w:r>
      <w:proofErr w:type="spellEnd"/>
    </w:p>
    <w:p w:rsidR="00816F10" w:rsidRPr="00816F10" w:rsidRDefault="00816F10" w:rsidP="00EE44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F1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городского округа»</w:t>
      </w:r>
    </w:p>
    <w:p w:rsidR="00816F10" w:rsidRPr="00816F10" w:rsidRDefault="00816F10" w:rsidP="00EE44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Возрастная </w:t>
      </w:r>
      <w:proofErr w:type="spellStart"/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адресованность</w:t>
      </w:r>
      <w:proofErr w:type="spellEnd"/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5-7 лет.</w:t>
      </w:r>
    </w:p>
    <w:p w:rsidR="00816F10" w:rsidRPr="00816F10" w:rsidRDefault="00816F10" w:rsidP="00816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Предполагаемое количество участников:</w:t>
      </w: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воспитанников.</w:t>
      </w:r>
    </w:p>
    <w:p w:rsidR="00816F10" w:rsidRDefault="00816F10" w:rsidP="00816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Оборудование и материалы:</w:t>
      </w:r>
      <w:r w:rsidRPr="00816F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волшебный мешок, маски Рак и Лягушка, магнитофон.</w:t>
      </w:r>
    </w:p>
    <w:p w:rsidR="00816F10" w:rsidRPr="00816F10" w:rsidRDefault="00816F10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Цель: </w:t>
      </w:r>
      <w:r w:rsidRPr="00816F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развивать навыки импровизации, фантазию, творческое воображение.</w:t>
      </w:r>
    </w:p>
    <w:p w:rsidR="00816F10" w:rsidRPr="00816F10" w:rsidRDefault="00816F10" w:rsidP="00EE445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Ход игры</w:t>
      </w: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16F10" w:rsidRPr="00816F10" w:rsidRDefault="00816F10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моей </w:t>
      </w:r>
      <w:proofErr w:type="spellStart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Вообразилии</w:t>
      </w:r>
      <w:proofErr w:type="spellEnd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моей </w:t>
      </w:r>
      <w:proofErr w:type="spellStart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Вообразилии</w:t>
      </w:r>
      <w:proofErr w:type="spellEnd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Там царствует фантазия во всем своем всесилии; Там все мечты сбываются, а наши огорчения </w:t>
      </w:r>
      <w:proofErr w:type="gramStart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</w:t>
      </w:r>
      <w:proofErr w:type="gramEnd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 превращаются в смешные приключения; Воспитатель достает из волшебного мешка маски «Рак» и «Лягушка». Разы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грывание по ролям мини-</w:t>
      </w:r>
      <w:proofErr w:type="spellStart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сиенки</w:t>
      </w:r>
      <w:proofErr w:type="spellEnd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«Рак-бездельник».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Ведущий: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Жил у речки под корягой Старый рак-отшельник. Был он соня, белоручка, Лодырь и бездельник. Он позвал к себе лягушку: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Рак:   </w:t>
      </w:r>
      <w:proofErr w:type="gramEnd"/>
      <w:r w:rsidRPr="00816F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Будешь мне портнихой,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Белошвейкой, судомойкой, Прачкой, поварихой.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Ведущий: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лягушка-</w:t>
      </w:r>
      <w:proofErr w:type="spell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белогрудка</w:t>
      </w:r>
      <w:proofErr w:type="spell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Раку отвечает: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Лягушка: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 хочу я быть служанкой Глупому лентяю!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Мини-сценку дети разыгрывают несколько раз различными группами. А затем предлагается придумать и разыграть продолжение диалога. В игру включаются воспитатель и родители.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Воспитатель: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 взмахну своей волшебной палочкой, и вы больше не сможете говорить, а будете только двигаться.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Звучит текст, дети имитируют движения.)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Только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лес мы пришли, появились комары.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 Вдруг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мы видим: у куста птенчик выпал из гнезда. 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Тихо птенчика берем и назад в гнездо несем.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 На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полянку мы заходим, много ягод мы находим.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Земляника так душиста, что не лень и наклониться.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 Впереди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из-за куста смотрит рыжая лиса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Мы лисицу обхитрим, на носочках побежим.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 Лесорубами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мы стали, топоры мы в руки взяли.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руками сделав взмах, по полену сильно — БАХ!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 На</w:t>
      </w:r>
      <w:proofErr w:type="gram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болоте две подружки, две зеленые лягушки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Утром рано умывались, полотенцем растирались,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Лапками шлепали, лапками хлопали.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Лапки вместе, лапки врозь, лапки прямо, лапки вкось,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Лапки здесь и лапки там, что за шум и что за гам!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Включается веселая плясовая мелодия. Дети произвольно пляшут.)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читает стихотворение: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мою </w:t>
      </w:r>
      <w:proofErr w:type="spellStart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Вообразилию</w:t>
      </w:r>
      <w:proofErr w:type="spellEnd"/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попасть совсем несложно,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Она ведь исключительно удобно расположена!</w:t>
      </w:r>
    </w:p>
    <w:p w:rsidR="00816F10" w:rsidRP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только тот, кто начисто лишен воображения, —</w:t>
      </w:r>
    </w:p>
    <w:p w:rsidR="00816F10" w:rsidRDefault="00816F10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Увы, не знает, как войти в ее расположение!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E44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Представьте себе: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 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 обидели до слез, и вы рассказываете нам свою обиду слова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ми этого стихотворения.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2.  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 вас радостное событие, вам подарили долгожданную игрушку. Расскажите о ваших впечатлениях словами стихотворения. </w:t>
      </w:r>
      <w:r w:rsidRPr="00EE44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Дети, находя нужные интонации, используя мимику, жесты, текст, старают</w:t>
      </w:r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ся передать </w:t>
      </w:r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душевное состояние человека, попавшего в заданную ситуацию. Они сами могут придумать или </w:t>
      </w:r>
      <w:proofErr w:type="gramStart"/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t>вспомнить  жизненные</w:t>
      </w:r>
      <w:proofErr w:type="gramEnd"/>
      <w:r w:rsidRPr="00EE44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ситуации.)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3. 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Позвонил будильник. Вы проснулись, потянулись, открыли глаза, на полу ищете тапочки. Нашли, надели и пошли в ванну. Вдруг обнару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живаете, что не можете идти. В вашем тапочке — камушек. Ой, как больно!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4.  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 гуляете в лесу. Кругом снег, на ваших ногах валенки, и вдруг что-то острое вонзается вам в пятку... Это кнопка!</w:t>
      </w:r>
    </w:p>
    <w:p w:rsidR="00EE445A" w:rsidRPr="00EE445A" w:rsidRDefault="00EE445A" w:rsidP="00EE44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44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5. 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 сладко спите, и вдруг вас будит мама и говорит, что вы проспа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ли. Все быстро одеваются и — бегом в детский сад. По дороге вы об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наруживаете, что надели ботинки вашей младшей сестры. Они вам ужасно малы. Но возвращаться нет времени. Вы еле дошли до сади</w:t>
      </w: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oftHyphen/>
        <w:t>ка...</w:t>
      </w:r>
    </w:p>
    <w:p w:rsidR="00EE445A" w:rsidRPr="00816F10" w:rsidRDefault="00EE445A" w:rsidP="00816F1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E445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— Очень болят ноги? Посидите и отдохните. Можно сделать массаж ног.</w:t>
      </w:r>
    </w:p>
    <w:p w:rsidR="00816F10" w:rsidRPr="00816F10" w:rsidRDefault="00816F10" w:rsidP="00816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Правила: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16F10" w:rsidRPr="00816F10" w:rsidRDefault="00816F10" w:rsidP="00816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игру вовлекаются все стороны личности: ребенок двигаетс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говорит, воспринимает, эмоционально откликается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. В процессе игры        активно работают все его психические процессы: мышление, воображение, память, усиливаются эмоциональные и волевые проявления.</w:t>
      </w:r>
    </w:p>
    <w:p w:rsidR="00816F10" w:rsidRPr="00816F10" w:rsidRDefault="00816F10" w:rsidP="00816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существует как при взаимодействии «ребенок - педагог», так и «ребенок – ребенок». Нахождение в игре каждым ребенком области проявления себя (где я успешен и значим). Дети осуществляют возможность своб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 выбора</w:t>
      </w:r>
      <w:r w:rsidRPr="00816F1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6F10" w:rsidRPr="00816F10" w:rsidRDefault="00816F10" w:rsidP="00816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16F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Игровые действия:</w:t>
      </w:r>
    </w:p>
    <w:p w:rsidR="00816F10" w:rsidRDefault="00816F10" w:rsidP="00816F1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6F10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Педагог, чтобы было хорошее настроение, включает музыку.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Поощряет творческие проявления.</w:t>
      </w:r>
    </w:p>
    <w:p w:rsidR="00EE445A" w:rsidRPr="00EE445A" w:rsidRDefault="00EE445A" w:rsidP="00EE4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Источник:</w:t>
      </w:r>
    </w:p>
    <w:p w:rsidR="00EE445A" w:rsidRPr="00EE445A" w:rsidRDefault="00EE445A" w:rsidP="00EE445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EE44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E445A">
        <w:rPr>
          <w:rFonts w:ascii="Times New Roman" w:eastAsia="Calibri" w:hAnsi="Times New Roman" w:cs="Times New Roman"/>
          <w:sz w:val="28"/>
          <w:szCs w:val="28"/>
          <w:lang w:eastAsia="ru-RU"/>
        </w:rPr>
        <w:t>Березенкова</w:t>
      </w:r>
      <w:proofErr w:type="spellEnd"/>
      <w:r w:rsidRPr="00EE44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Т.В. Моделирование игрового опыта детей 5-6 лет на основе сюжетно-ролевых игр. М.: Учитель, 2016.</w:t>
      </w:r>
    </w:p>
    <w:p w:rsidR="00EE445A" w:rsidRPr="00816F10" w:rsidRDefault="00EE445A" w:rsidP="00816F1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566C3" w:rsidRPr="00FB012F" w:rsidRDefault="006566C3" w:rsidP="006566C3">
      <w:pPr>
        <w:pStyle w:val="a3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566C3" w:rsidRDefault="006566C3" w:rsidP="006566C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E810EA" w:rsidRDefault="00E810EA"/>
    <w:sectPr w:rsidR="00E810EA" w:rsidSect="00C95273">
      <w:pgSz w:w="11906" w:h="16838"/>
      <w:pgMar w:top="851" w:right="1134" w:bottom="851" w:left="1701" w:header="720" w:footer="720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8A6EB2"/>
    <w:lvl w:ilvl="0">
      <w:numFmt w:val="bullet"/>
      <w:lvlText w:val="*"/>
      <w:lvlJc w:val="left"/>
    </w:lvl>
  </w:abstractNum>
  <w:abstractNum w:abstractNumId="1">
    <w:nsid w:val="0D1D4D05"/>
    <w:multiLevelType w:val="hybridMultilevel"/>
    <w:tmpl w:val="296EE4A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64C07"/>
    <w:multiLevelType w:val="hybridMultilevel"/>
    <w:tmpl w:val="E5069C90"/>
    <w:lvl w:ilvl="0" w:tplc="D78A6EB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C0D8F"/>
    <w:multiLevelType w:val="hybridMultilevel"/>
    <w:tmpl w:val="9EFA52F4"/>
    <w:lvl w:ilvl="0" w:tplc="D78A6EB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950"/>
    <w:rsid w:val="001E672B"/>
    <w:rsid w:val="00303950"/>
    <w:rsid w:val="006566C3"/>
    <w:rsid w:val="00816F10"/>
    <w:rsid w:val="00915AE5"/>
    <w:rsid w:val="00AE726D"/>
    <w:rsid w:val="00E810EA"/>
    <w:rsid w:val="00EE445A"/>
    <w:rsid w:val="00FA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2003E-E6E5-4A49-9466-2FE437FD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6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2021-08-30T10:50:00Z</dcterms:created>
  <dcterms:modified xsi:type="dcterms:W3CDTF">2021-08-30T12:44:00Z</dcterms:modified>
</cp:coreProperties>
</file>